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12 500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2 – Cyfrowe laboratorium pomiarowe (mobilne rejestratory danych Labdisc + waga precyzyjna)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Paski wskaźnikowe pH (0-14) (×1); Butelka z kroplomierzem (×3).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Waga precyzyjna WTB (×1).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Labdisc BioChem-15 czujników (×1); Labdisc Środowisko-13 czujników (×1); Labdisc Fizyka-11 czujników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SZKŁO LABORATORYJNE I CHEMIA: Paski wskaźnikowe pH (0-14) (×1); Butelka z kroplomierzem (×3) – tworzą komplety stanowiskowe do sporządzania i rozdzielania mieszanin, badania właściwości substancji oraz oznaczania odczynu, czyli do realizacji doświadczeń metodą badawczą.</w:t>
        <w:br w:type="textWrapping"/>
        <w:t xml:space="preserve">  • DOŚWIADCZENIA FIZYCZNE I POMIARY: Waga precyzyjna WTB (×1) – pozwalają uczniom stawiać hipotezy, wykonywać pomiary, zapisywać dane i formułować wnioski przyczynowo-skutkowe podczas doświadczeń.</w:t>
        <w:br w:type="textWrapping"/>
        <w:t xml:space="preserve">  • TECHNOLOGIE CYFROWE I ZASOBY: Labdisc BioChem-15 czujników (×1); Labdisc Środowisko-13 czujników (×1); Labdisc Fizyka-11 czujników (×1) – umożliwiają prezentację i wspólną analizę danych, modeli i wyników doświadczeń, rejestrację i opracowanie pomiarów oraz wizualizację procesów niedostępnych bezpośredniej obserwacji.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Labdisc Fizyka-11 czujników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2 845,45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3 499,90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2 845,45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3 499,90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Labdisc Środowisko-13 czujników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3 089,35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3 799,90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3 089,35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3 799,90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Labdisc BioChem-15 czujników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3 251,95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3 251,95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3 999,90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precyzyjna WTB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SE2800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Paski wskaźnikowe pH (0-14)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710370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Butelka z kroplomierzem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SE2743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13,6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16,84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41,07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50,52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4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10 162,62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12 500,00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12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brutto  (10 1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62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2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nie zawiera pozycji spoza wykazu – wszystkie pozycje mieszczą się w wykazie rozporządzenia.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5A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B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C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j6ZQlGosq0rBLZwzl6Hmcj74Sw==">CgMxLjA4AHIhMVBxazMzWUt2RVdwZXQxTWhYRWtmaTZhVFplZGIxZ1lW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