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Interaktywne stanowisko cyfrowe (monitor, laptop, tablety)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(×2); Taboret warsztatowy na kółkach (×4).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MAC MONITOR 65" PREMIUM (×1); Laptop Acer TMP215-55-TCO 15,6 (×1); Tablet LENOVO Tab K11 Plus (×2); mozaBook CLASSROOM dostęp 2 lata (×1); MAC EduPlansze AR Technika (×9).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(×1); instrukcja BHP pierwszej pomocy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Stół warsztatowy Prima wielorozmiarowy 5-7 (×2); Taboret warsztatowy na kółkach (×4)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TECHNOLOGIE CYFROWE, DRUK 3D I ROBOTYKA: MAC MONITOR 65" PREMIUM (×1); Laptop Acer TMP215-55-TCO 15,6 (×1); Tablet LENOVO Tab K11 Plus (×2); mozaBook CLASSROOM dostęp 2 lata (×1); MAC EduPlansze AR Technika (×9) – umożliwiają przejście od koncepcji i rysunku komputerowego do fizycznego prototypu oraz budowę i programowanie prostych układów, realizując kompetencje cyfrowe i myślenie projektowe.</w:t>
        <w:br w:type="textWrapping"/>
        <w:t xml:space="preserve">  • BEZPIECZEŃSTWO I HIGIENA PRACY: Apteczka ścienna z wyposażeniem (×1); instrukcja BHP pierwszej pomocy (×1) – zapewniają bezpieczne warunki pracy narzędziami i urządzeniami oraz kształtują nawyki BHP wymagane w warunkach realizacji podstawy.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8 889,00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8 027,70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8 889,00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8 027,70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Acer TMP215-55-TCO 15,6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763610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3 902,36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4 799,90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3 902,36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4 799,90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LENOVO Tab K11 Plus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1 382,03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1 699,90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2 764,06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3 399,80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mozaBook CLASSROOM dostęp 2 lata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800602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1 422,68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1 749,90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1 422,68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1 749,90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EduPlansze AR Technika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883946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81,22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730,98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899,10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2 601,32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3 199,60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2 145,68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2 639,20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22 687,62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25 000,00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25 000,00 zł brutto  (22 687,62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służy do prezentacji projektów uczniowskich, rysunków technicznych, instruktaży i materiałów wideo dla całej klasy; wspiera metodę projektu i kompetencje cyfrowe wskazane w podstawie zajęć praktyczno-technicznych.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TMP215-55-TCO 15,6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służy do tworzenia koncepcji rozwiązań technicznych w formie rysunku komputerowego, obsługi robotyki i druku 3D oraz opracowania i prezentacji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Tab K11 Plus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wspierają planowanie i dokumentowanie projektów, pracę z instrukcjami i aplikacjami oraz rozwój kompetencji cyfrowych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mozaBook CLASSROOM dostęp 2 lata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materiał dydaktyczny lub oprogramowanie wspierające realizację treści nauczania, instruktaż i bezpieczeństwo pracy przy stanowiskach.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EduPlansze AR Technika (×9):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materiał dydaktyczny lub oprogramowanie wspierające realizację treści nauczania, instruktaż i bezpieczeństwo pracy przy stanowiskach.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2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3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4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LAs7jPvgoE28wK5IYj+giiICpA==">CgMxLjA4AHIhMTNMMUZjc2o2S2R4MkpWYm9QYThlaFN0VmVrbDZHM2hC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