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5 – Pracownia STEAM: meble i technologia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Regał H meble do pracowni STEAM (×1); Regał A meble do pracowni STEAM (×1); Taboret siedzisko buk okrągłe (×10).</w:t>
        <w:br w:type="textWrapping"/>
        <w:t xml:space="preserve">  • TECHNOLOGIE CYFROWE, DRUK 3D I ROBOTYKA – szkoła nie dysponuje zapleczem cyfrowym i prototypującym, mimo że podstawa akcentuje tworzenie koncepcji rozwiązań technicznych w formie rysunku komputerowego, elementy robotyki i mechatroniki oraz kompetencje cyfrowe. Braki te pokrywają: MAC MONITOR 65" PREMIUM (×1); Mikrokontrolery learn:bit Arcade (×3); Drukarka 3D Flashforge Adventurer 3 (×1); Kompetencje techniczne i praktyczne (×1).</w:t>
        <w:br w:type="textWrapping"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(×1); instrukcja BHP pierwszej pomocy (×1).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Regał H meble do pracowni STEAM (×1); Regał A meble do pracowni STEAM (×1); Taboret siedzisko buk okrągłe (×10)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TECHNOLOGIE CYFROWE, DRUK 3D I ROBOTYKA: MAC MONITOR 65" PREMIUM (×1); Mikrokontrolery learn:bit Arcade (×3); Drukarka 3D Flashforge Adventurer 3 (×1); Kompetencje techniczne i praktyczne (×1) – umożliwiają przejście od koncepcji i rysunku komputerowego do fizycznego prototypu oraz budowę i programowanie prostych układów, realizując kompetencje cyfrowe i myślenie projektowe.</w:t>
        <w:br w:type="textWrapping"/>
        <w:t xml:space="preserve">  • BEZPIECZEŃSTWO I HIGIENA PRACY: Apteczka ścienna z wyposażeniem (×1); instrukcja BHP pierwszej pomocy (×1) – zapewniają bezpieczne warunki pracy narzędziami i urządzeniami oraz kształtują nawyki BHP wymagane w warunkach realizacji podstawy.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Regał A meble do pracowni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757455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2 836,61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3 489,03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2 836,61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3 489,03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Regał H meble do pracowni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757469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3 161,81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3 889,03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3 161,81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3 889,03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65"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8 889,00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8 889,00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8 889,00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8 889,00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Drukarka 3D Flashforge Adventurer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734555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1 219,51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1 500,00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1 219,51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1 500,00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Mikrokontrolery learn:bit Arcade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764496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804,88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2 414,64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2 970,00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Kompetencje techniczne i praktyczne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743155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1 934,26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2 379,14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1 934,26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2 379,14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siedzisko buk okrągłe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130,00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1 300,00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1 599,00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21 987,37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25 000,00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25 000,00 zł brutto  (21 987,37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Regał A meble do pracowni STEAM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technicznej; warunki realizacji podstawy wprost wskazują pracownię ze stanowiskami pracy i bezpiecznym przechowywaniem narzędzi, dostosowaną do liczby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Regał H meble do pracowni STEAM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technicznej; warunki realizacji podstawy wprost wskazują pracownię ze stanowiskami pracy i bezpiecznym przechowywaniem narzędzi, dostosowaną do liczby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65"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służy do prezentacji projektów uczniowskich, rysunków technicznych, instruktaży i materiałów wideo dla całej klasy; wspiera metodę projektu i kompetencje cyfrowe wskazane w podstawie zajęć praktyczno-technicznych.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Drukarka 3D Flashforge Adventurer 3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umożliwia przejście od rysunku komputerowego do fizycznego prototypu (projektowanie, modelowanie, wytwarzanie), realizując wprost wymagania dotyczące tworzenia wytworów technicznych.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Mikrokontrolery learn:bit Arcade (×3):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Kompetencje techniczne i praktyczne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materiał dydaktyczny lub oprogramowanie wspierające realizację treści nauczania, instruktaż i bezpieczeństwo pracy przy stanowiskach.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7B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D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2bgiR/pU0XeOJb9yT+isU/gO/Q==">CgMxLjA4AHIhMTZiRlFDVXNmdzcyVi1UdlVTdERWNVItQ29mLVpFb014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